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C1C0" w14:textId="24A16870" w:rsidR="006F5C9A" w:rsidRDefault="00691BDE">
      <w:r>
        <w:rPr>
          <w:rFonts w:ascii="Calibri Light" w:hAnsi="Calibri Light" w:cs="Calibri Light"/>
          <w:b/>
          <w:bCs/>
          <w:noProof/>
          <w:sz w:val="36"/>
          <w:szCs w:val="36"/>
          <w:vertAlign w:val="superscript"/>
          <w:lang w:val="en-US"/>
        </w:rPr>
        <w:drawing>
          <wp:inline distT="0" distB="0" distL="0" distR="0" wp14:anchorId="1F11A8A3" wp14:editId="5E2F9E26">
            <wp:extent cx="685800" cy="685800"/>
            <wp:effectExtent l="0" t="0" r="0" b="0"/>
            <wp:docPr id="1481511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0207" cy="710207"/>
                    </a:xfrm>
                    <a:prstGeom prst="rect">
                      <a:avLst/>
                    </a:prstGeom>
                    <a:noFill/>
                    <a:ln>
                      <a:noFill/>
                    </a:ln>
                  </pic:spPr>
                </pic:pic>
              </a:graphicData>
            </a:graphic>
          </wp:inline>
        </w:drawing>
      </w:r>
    </w:p>
    <w:p w14:paraId="4081F55D" w14:textId="4654E741" w:rsidR="006F5C9A" w:rsidRPr="00775382" w:rsidRDefault="00775382" w:rsidP="00775382">
      <w:pPr>
        <w:jc w:val="center"/>
        <w:rPr>
          <w:b/>
          <w:bCs/>
          <w:sz w:val="36"/>
          <w:szCs w:val="36"/>
        </w:rPr>
      </w:pPr>
      <w:r w:rsidRPr="00775382">
        <w:rPr>
          <w:b/>
          <w:bCs/>
          <w:sz w:val="36"/>
          <w:szCs w:val="36"/>
        </w:rPr>
        <w:t>RESOURCES TO ACCESS ONLINE FROM HOME</w:t>
      </w:r>
    </w:p>
    <w:p w14:paraId="1175A320" w14:textId="77777777" w:rsidR="006F5C9A" w:rsidRDefault="006F5C9A" w:rsidP="006F5C9A">
      <w:pPr>
        <w:pStyle w:val="ListParagraph"/>
      </w:pPr>
    </w:p>
    <w:tbl>
      <w:tblPr>
        <w:tblStyle w:val="TableGrid"/>
        <w:tblW w:w="9067" w:type="dxa"/>
        <w:tblLook w:val="04A0" w:firstRow="1" w:lastRow="0" w:firstColumn="1" w:lastColumn="0" w:noHBand="0" w:noVBand="1"/>
      </w:tblPr>
      <w:tblGrid>
        <w:gridCol w:w="9067"/>
      </w:tblGrid>
      <w:tr w:rsidR="006F5C9A" w14:paraId="3778652B" w14:textId="77777777" w:rsidTr="00741B86">
        <w:tc>
          <w:tcPr>
            <w:tcW w:w="9067" w:type="dxa"/>
            <w:shd w:val="clear" w:color="auto" w:fill="FFF2CC" w:themeFill="accent4" w:themeFillTint="33"/>
          </w:tcPr>
          <w:p w14:paraId="5340A49A" w14:textId="77777777" w:rsidR="00775382" w:rsidRDefault="00775382" w:rsidP="006F5C9A">
            <w:pPr>
              <w:jc w:val="center"/>
              <w:rPr>
                <w:b/>
                <w:bCs/>
                <w:color w:val="EE0000"/>
                <w:sz w:val="28"/>
                <w:szCs w:val="28"/>
              </w:rPr>
            </w:pPr>
          </w:p>
          <w:p w14:paraId="58BC2E17" w14:textId="2BD2DBA2" w:rsidR="006F5C9A" w:rsidRPr="006F5C9A" w:rsidRDefault="006F5C9A" w:rsidP="006F5C9A">
            <w:pPr>
              <w:jc w:val="center"/>
              <w:rPr>
                <w:b/>
                <w:bCs/>
                <w:color w:val="EE0000"/>
                <w:sz w:val="28"/>
                <w:szCs w:val="28"/>
              </w:rPr>
            </w:pPr>
            <w:r w:rsidRPr="006F5C9A">
              <w:rPr>
                <w:b/>
                <w:bCs/>
                <w:color w:val="EE0000"/>
                <w:sz w:val="28"/>
                <w:szCs w:val="28"/>
              </w:rPr>
              <w:t>Primary School Specific Groups – see highlighted box above too</w:t>
            </w:r>
          </w:p>
          <w:p w14:paraId="479C22B9" w14:textId="77777777" w:rsidR="006F5C9A" w:rsidRDefault="006F5C9A"/>
          <w:p w14:paraId="350E302D" w14:textId="18CB2570" w:rsidR="006F5C9A" w:rsidRDefault="006F5C9A" w:rsidP="006F5C9A">
            <w:pPr>
              <w:pStyle w:val="ListParagraph"/>
              <w:numPr>
                <w:ilvl w:val="0"/>
                <w:numId w:val="1"/>
              </w:numPr>
            </w:pPr>
            <w:r>
              <w:t xml:space="preserve">All subjects -  </w:t>
            </w:r>
            <w:hyperlink r:id="rId6" w:history="1">
              <w:r w:rsidRPr="00E24511">
                <w:rPr>
                  <w:rStyle w:val="Hyperlink"/>
                </w:rPr>
                <w:t>https://www.thenational.academy/pupils/years</w:t>
              </w:r>
            </w:hyperlink>
            <w:r>
              <w:t xml:space="preserve"> </w:t>
            </w:r>
          </w:p>
          <w:p w14:paraId="7C5B100D" w14:textId="77777777" w:rsidR="006F5C9A" w:rsidRDefault="006F5C9A" w:rsidP="006F5C9A"/>
          <w:p w14:paraId="4C83BD88" w14:textId="627AF07F" w:rsidR="006F5C9A" w:rsidRDefault="006F5C9A" w:rsidP="006F5C9A">
            <w:pPr>
              <w:pStyle w:val="ListParagraph"/>
              <w:numPr>
                <w:ilvl w:val="0"/>
                <w:numId w:val="1"/>
              </w:numPr>
            </w:pPr>
            <w:r>
              <w:t xml:space="preserve">All subjects -  </w:t>
            </w:r>
            <w:hyperlink r:id="rId7" w:history="1">
              <w:r w:rsidRPr="00F503CD">
                <w:rPr>
                  <w:rStyle w:val="Hyperlink"/>
                </w:rPr>
                <w:t>https://www.bbc.co.uk/bitesize/levels/z4kw2hv</w:t>
              </w:r>
            </w:hyperlink>
          </w:p>
          <w:p w14:paraId="33754614" w14:textId="77777777" w:rsidR="006F5C9A" w:rsidRDefault="006F5C9A" w:rsidP="006F5C9A"/>
          <w:p w14:paraId="46B12F6F" w14:textId="5AB6D77A" w:rsidR="006F5C9A" w:rsidRDefault="006F5C9A" w:rsidP="006F5C9A">
            <w:pPr>
              <w:pStyle w:val="ListParagraph"/>
              <w:numPr>
                <w:ilvl w:val="0"/>
                <w:numId w:val="1"/>
              </w:numPr>
            </w:pPr>
            <w:r>
              <w:t xml:space="preserve">Maths - </w:t>
            </w:r>
            <w:hyperlink r:id="rId8" w:history="1">
              <w:r w:rsidRPr="00E24511">
                <w:rPr>
                  <w:rStyle w:val="Hyperlink"/>
                </w:rPr>
                <w:t>https://uk.ixl.com/maths</w:t>
              </w:r>
            </w:hyperlink>
            <w:r>
              <w:t xml:space="preserve">   </w:t>
            </w:r>
          </w:p>
          <w:p w14:paraId="16759097" w14:textId="77777777" w:rsidR="006F5C9A" w:rsidRDefault="006F5C9A" w:rsidP="006F5C9A"/>
          <w:p w14:paraId="3738AD79" w14:textId="3C8C094E" w:rsidR="006F5C9A" w:rsidRDefault="006F5C9A" w:rsidP="006F5C9A">
            <w:pPr>
              <w:pStyle w:val="ListParagraph"/>
              <w:numPr>
                <w:ilvl w:val="0"/>
                <w:numId w:val="1"/>
              </w:numPr>
            </w:pPr>
            <w:r>
              <w:t xml:space="preserve">Primary school - </w:t>
            </w:r>
            <w:hyperlink r:id="rId9" w:history="1">
              <w:r w:rsidRPr="00E24511">
                <w:rPr>
                  <w:rStyle w:val="Hyperlink"/>
                </w:rPr>
                <w:t>http://www.primaryresources.co.uk/maths/maths.html</w:t>
              </w:r>
            </w:hyperlink>
            <w:r>
              <w:t xml:space="preserve"> </w:t>
            </w:r>
          </w:p>
          <w:p w14:paraId="67556124" w14:textId="77777777" w:rsidR="000A74C5" w:rsidRDefault="000A74C5" w:rsidP="000A74C5">
            <w:pPr>
              <w:pStyle w:val="ListParagraph"/>
            </w:pPr>
          </w:p>
          <w:p w14:paraId="08220B56" w14:textId="01587D69" w:rsidR="006F5C9A" w:rsidRDefault="000A74C5" w:rsidP="000A74C5">
            <w:pPr>
              <w:pStyle w:val="ListParagraph"/>
              <w:numPr>
                <w:ilvl w:val="0"/>
                <w:numId w:val="1"/>
              </w:numPr>
            </w:pPr>
            <w:hyperlink r:id="rId10" w:history="1">
              <w:r w:rsidRPr="00E24511">
                <w:rPr>
                  <w:rStyle w:val="Hyperlink"/>
                </w:rPr>
                <w:t>https://www.gov.uk/government/publications/national-curriculum-in-england-primary-curriculum</w:t>
              </w:r>
            </w:hyperlink>
          </w:p>
          <w:p w14:paraId="5BC491BA" w14:textId="77777777" w:rsidR="006F5C9A" w:rsidRDefault="006F5C9A"/>
          <w:p w14:paraId="65563692" w14:textId="7E98A356" w:rsidR="006F5C9A" w:rsidRDefault="006F5C9A"/>
        </w:tc>
      </w:tr>
      <w:tr w:rsidR="006F5C9A" w14:paraId="16EB489B" w14:textId="77777777" w:rsidTr="00741B86">
        <w:tc>
          <w:tcPr>
            <w:tcW w:w="9067" w:type="dxa"/>
            <w:shd w:val="clear" w:color="auto" w:fill="D5DCE4" w:themeFill="text2" w:themeFillTint="33"/>
          </w:tcPr>
          <w:p w14:paraId="061341E0" w14:textId="77777777" w:rsidR="00775382" w:rsidRDefault="00775382" w:rsidP="006F5C9A">
            <w:pPr>
              <w:jc w:val="center"/>
              <w:rPr>
                <w:b/>
                <w:bCs/>
                <w:color w:val="EE0000"/>
                <w:sz w:val="28"/>
                <w:szCs w:val="28"/>
              </w:rPr>
            </w:pPr>
          </w:p>
          <w:p w14:paraId="764AB923" w14:textId="0E3AEFEE" w:rsidR="006F5C9A" w:rsidRPr="006F5C9A" w:rsidRDefault="006F5C9A" w:rsidP="006F5C9A">
            <w:pPr>
              <w:jc w:val="center"/>
              <w:rPr>
                <w:b/>
                <w:bCs/>
                <w:color w:val="EE0000"/>
                <w:sz w:val="28"/>
                <w:szCs w:val="28"/>
              </w:rPr>
            </w:pPr>
            <w:r w:rsidRPr="006F5C9A">
              <w:rPr>
                <w:b/>
                <w:bCs/>
                <w:color w:val="EE0000"/>
                <w:sz w:val="28"/>
                <w:szCs w:val="28"/>
              </w:rPr>
              <w:t>Secondary School Specific Groups – see highlighted box above too</w:t>
            </w:r>
          </w:p>
          <w:p w14:paraId="766D59F9" w14:textId="77777777" w:rsidR="006F5C9A" w:rsidRDefault="006F5C9A" w:rsidP="006F5C9A"/>
          <w:p w14:paraId="35BB79D4" w14:textId="21692443" w:rsidR="006F5C9A" w:rsidRDefault="006F5C9A" w:rsidP="006F5C9A">
            <w:pPr>
              <w:pStyle w:val="ListParagraph"/>
              <w:numPr>
                <w:ilvl w:val="0"/>
                <w:numId w:val="2"/>
              </w:numPr>
            </w:pPr>
            <w:r>
              <w:t xml:space="preserve">All subjects -  </w:t>
            </w:r>
            <w:hyperlink r:id="rId11" w:history="1">
              <w:r w:rsidRPr="00F503CD">
                <w:rPr>
                  <w:rStyle w:val="Hyperlink"/>
                </w:rPr>
                <w:t>https://www.thenational.academy/pupils/years</w:t>
              </w:r>
            </w:hyperlink>
            <w:r>
              <w:t xml:space="preserve"> </w:t>
            </w:r>
          </w:p>
          <w:p w14:paraId="743D7774" w14:textId="77777777" w:rsidR="006F5C9A" w:rsidRDefault="006F5C9A" w:rsidP="006F5C9A"/>
          <w:p w14:paraId="751C9B3E" w14:textId="59A0D5EF" w:rsidR="006F5C9A" w:rsidRDefault="006F5C9A" w:rsidP="006F5C9A">
            <w:pPr>
              <w:pStyle w:val="ListParagraph"/>
              <w:numPr>
                <w:ilvl w:val="0"/>
                <w:numId w:val="2"/>
              </w:numPr>
            </w:pPr>
            <w:r>
              <w:t xml:space="preserve">All subjects -  </w:t>
            </w:r>
            <w:hyperlink r:id="rId12" w:history="1">
              <w:r w:rsidRPr="00F503CD">
                <w:rPr>
                  <w:rStyle w:val="Hyperlink"/>
                </w:rPr>
                <w:t>https://www.bbc.co.uk/bitesize/levels/z4kw2hv</w:t>
              </w:r>
            </w:hyperlink>
          </w:p>
          <w:p w14:paraId="54F134D8" w14:textId="77777777" w:rsidR="00741B86" w:rsidRDefault="00741B86" w:rsidP="00741B86">
            <w:pPr>
              <w:pStyle w:val="ListParagraph"/>
            </w:pPr>
          </w:p>
          <w:p w14:paraId="45472207" w14:textId="1224C5DA" w:rsidR="00741B86" w:rsidRDefault="00741B86" w:rsidP="006F5C9A">
            <w:pPr>
              <w:pStyle w:val="ListParagraph"/>
              <w:numPr>
                <w:ilvl w:val="0"/>
                <w:numId w:val="2"/>
              </w:numPr>
            </w:pPr>
            <w:r>
              <w:t xml:space="preserve">English writing - </w:t>
            </w:r>
            <w:hyperlink r:id="rId13" w:history="1">
              <w:r w:rsidRPr="00E24511">
                <w:rPr>
                  <w:rStyle w:val="Hyperlink"/>
                </w:rPr>
                <w:t>https://www.pobble.com</w:t>
              </w:r>
            </w:hyperlink>
            <w:r>
              <w:t xml:space="preserve"> </w:t>
            </w:r>
          </w:p>
          <w:p w14:paraId="7614C7CD" w14:textId="77777777" w:rsidR="000A74C5" w:rsidRDefault="000A74C5" w:rsidP="000A74C5">
            <w:pPr>
              <w:pStyle w:val="ListParagraph"/>
            </w:pPr>
          </w:p>
          <w:p w14:paraId="5EF19CAF" w14:textId="3EBE4497" w:rsidR="000A74C5" w:rsidRDefault="000A74C5" w:rsidP="006F5C9A">
            <w:pPr>
              <w:pStyle w:val="ListParagraph"/>
              <w:numPr>
                <w:ilvl w:val="0"/>
                <w:numId w:val="2"/>
              </w:numPr>
            </w:pPr>
            <w:r>
              <w:t xml:space="preserve">All subjects - </w:t>
            </w:r>
            <w:hyperlink r:id="rId14" w:history="1">
              <w:r w:rsidRPr="00E24511">
                <w:rPr>
                  <w:rStyle w:val="Hyperlink"/>
                </w:rPr>
                <w:t>https://www.youtube.com/teded</w:t>
              </w:r>
            </w:hyperlink>
            <w:r>
              <w:t xml:space="preserve"> </w:t>
            </w:r>
          </w:p>
          <w:p w14:paraId="46BAB7CE" w14:textId="77777777" w:rsidR="000A74C5" w:rsidRDefault="000A74C5" w:rsidP="000A74C5">
            <w:pPr>
              <w:pStyle w:val="ListParagraph"/>
            </w:pPr>
          </w:p>
          <w:p w14:paraId="46871197" w14:textId="0267A58D" w:rsidR="000A74C5" w:rsidRDefault="000A74C5" w:rsidP="006F5C9A">
            <w:pPr>
              <w:pStyle w:val="ListParagraph"/>
              <w:numPr>
                <w:ilvl w:val="0"/>
                <w:numId w:val="2"/>
              </w:numPr>
            </w:pPr>
            <w:hyperlink r:id="rId15" w:history="1">
              <w:r w:rsidRPr="00E24511">
                <w:rPr>
                  <w:rStyle w:val="Hyperlink"/>
                </w:rPr>
                <w:t>https://www.gov.uk/government/publications/national-curriculum-in-england-secondary-curriculum</w:t>
              </w:r>
            </w:hyperlink>
          </w:p>
          <w:p w14:paraId="5D46D1D6" w14:textId="77777777" w:rsidR="000A74C5" w:rsidRDefault="000A74C5" w:rsidP="000A74C5">
            <w:pPr>
              <w:pStyle w:val="ListParagraph"/>
            </w:pPr>
          </w:p>
          <w:p w14:paraId="20CDEC34" w14:textId="77777777" w:rsidR="006F5C9A" w:rsidRDefault="006F5C9A"/>
        </w:tc>
      </w:tr>
    </w:tbl>
    <w:p w14:paraId="6C78B736" w14:textId="77777777" w:rsidR="006F5C9A" w:rsidRPr="006F5C9A" w:rsidRDefault="006F5C9A" w:rsidP="006F5C9A">
      <w:pPr>
        <w:spacing w:after="0" w:line="240" w:lineRule="auto"/>
        <w:rPr>
          <w:i/>
          <w:iCs/>
        </w:rPr>
      </w:pPr>
    </w:p>
    <w:p w14:paraId="6F0DE8B7" w14:textId="1B5A2636" w:rsidR="00085B99" w:rsidRPr="006F5C9A" w:rsidRDefault="006F5C9A" w:rsidP="006F5C9A">
      <w:pPr>
        <w:spacing w:after="0" w:line="240" w:lineRule="auto"/>
        <w:rPr>
          <w:i/>
          <w:iCs/>
        </w:rPr>
      </w:pPr>
      <w:r w:rsidRPr="006F5C9A">
        <w:rPr>
          <w:i/>
          <w:iCs/>
        </w:rPr>
        <w:t>When you have to select a resource on a website and it asks you for a key stage; please see below:</w:t>
      </w:r>
    </w:p>
    <w:p w14:paraId="1D02CA1F" w14:textId="77777777" w:rsidR="006F5C9A" w:rsidRPr="006F5C9A" w:rsidRDefault="006F5C9A" w:rsidP="006F5C9A">
      <w:pPr>
        <w:pStyle w:val="ListParagraph"/>
        <w:numPr>
          <w:ilvl w:val="0"/>
          <w:numId w:val="3"/>
        </w:numPr>
        <w:spacing w:after="0" w:line="240" w:lineRule="auto"/>
        <w:rPr>
          <w:i/>
          <w:iCs/>
        </w:rPr>
      </w:pPr>
      <w:r w:rsidRPr="006F5C9A">
        <w:rPr>
          <w:i/>
          <w:iCs/>
        </w:rPr>
        <w:t>For children in Years 1 to 2 click on Key Stage 1</w:t>
      </w:r>
    </w:p>
    <w:p w14:paraId="0F10DB69" w14:textId="77777777" w:rsidR="006F5C9A" w:rsidRPr="006F5C9A" w:rsidRDefault="006F5C9A" w:rsidP="006F5C9A">
      <w:pPr>
        <w:pStyle w:val="ListParagraph"/>
        <w:numPr>
          <w:ilvl w:val="0"/>
          <w:numId w:val="3"/>
        </w:numPr>
        <w:spacing w:after="0" w:line="240" w:lineRule="auto"/>
        <w:rPr>
          <w:i/>
          <w:iCs/>
        </w:rPr>
      </w:pPr>
      <w:r w:rsidRPr="006F5C9A">
        <w:rPr>
          <w:i/>
          <w:iCs/>
        </w:rPr>
        <w:t>For children in Years 2 to 6 click on Key Stage 2</w:t>
      </w:r>
    </w:p>
    <w:p w14:paraId="14BDFDF3" w14:textId="77777777" w:rsidR="006F5C9A" w:rsidRPr="006F5C9A" w:rsidRDefault="006F5C9A" w:rsidP="006F5C9A">
      <w:pPr>
        <w:pStyle w:val="ListParagraph"/>
        <w:numPr>
          <w:ilvl w:val="0"/>
          <w:numId w:val="3"/>
        </w:numPr>
        <w:spacing w:after="0" w:line="240" w:lineRule="auto"/>
        <w:rPr>
          <w:i/>
          <w:iCs/>
        </w:rPr>
      </w:pPr>
      <w:r w:rsidRPr="006F5C9A">
        <w:rPr>
          <w:i/>
          <w:iCs/>
        </w:rPr>
        <w:t>For children in Years 7 to 9 click on Key Stage 3</w:t>
      </w:r>
    </w:p>
    <w:p w14:paraId="57C40C99" w14:textId="77777777" w:rsidR="006F5C9A" w:rsidRPr="006F5C9A" w:rsidRDefault="006F5C9A" w:rsidP="006F5C9A">
      <w:pPr>
        <w:pStyle w:val="ListParagraph"/>
        <w:numPr>
          <w:ilvl w:val="0"/>
          <w:numId w:val="3"/>
        </w:numPr>
        <w:spacing w:after="0" w:line="240" w:lineRule="auto"/>
        <w:rPr>
          <w:i/>
          <w:iCs/>
        </w:rPr>
      </w:pPr>
      <w:r w:rsidRPr="006F5C9A">
        <w:rPr>
          <w:i/>
          <w:iCs/>
        </w:rPr>
        <w:t>For children in Years 9 to 11 click on Key Stage 4</w:t>
      </w:r>
    </w:p>
    <w:p w14:paraId="3A50DF04" w14:textId="06612324" w:rsidR="002E17A5" w:rsidRPr="000A74C5" w:rsidRDefault="006F5C9A" w:rsidP="000A74C5">
      <w:pPr>
        <w:pStyle w:val="ListParagraph"/>
        <w:numPr>
          <w:ilvl w:val="0"/>
          <w:numId w:val="3"/>
        </w:numPr>
        <w:spacing w:after="0" w:line="240" w:lineRule="auto"/>
        <w:rPr>
          <w:i/>
          <w:iCs/>
        </w:rPr>
      </w:pPr>
      <w:r w:rsidRPr="006F5C9A">
        <w:rPr>
          <w:i/>
          <w:iCs/>
        </w:rPr>
        <w:t xml:space="preserve">At KS4 stage you need to know what exam board your subjects are in for instance Maths may be delivered by AQA or Edexcel. When you know you will be able to look for the programme of study for each KS4 subjects. </w:t>
      </w:r>
    </w:p>
    <w:p w14:paraId="2135C434" w14:textId="77777777" w:rsidR="00085B99" w:rsidRDefault="00085B99"/>
    <w:sectPr w:rsidR="00085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5576"/>
    <w:multiLevelType w:val="hybridMultilevel"/>
    <w:tmpl w:val="B9F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8210D"/>
    <w:multiLevelType w:val="hybridMultilevel"/>
    <w:tmpl w:val="5D22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6666D7"/>
    <w:multiLevelType w:val="hybridMultilevel"/>
    <w:tmpl w:val="0724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054041">
    <w:abstractNumId w:val="0"/>
  </w:num>
  <w:num w:numId="2" w16cid:durableId="14842759">
    <w:abstractNumId w:val="1"/>
  </w:num>
  <w:num w:numId="3" w16cid:durableId="1918705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5B"/>
    <w:rsid w:val="00085B99"/>
    <w:rsid w:val="000A74C5"/>
    <w:rsid w:val="001C5312"/>
    <w:rsid w:val="002E17A5"/>
    <w:rsid w:val="0032395A"/>
    <w:rsid w:val="00356256"/>
    <w:rsid w:val="00691BDE"/>
    <w:rsid w:val="006F5C9A"/>
    <w:rsid w:val="00741B86"/>
    <w:rsid w:val="00775382"/>
    <w:rsid w:val="00851AF1"/>
    <w:rsid w:val="00915D03"/>
    <w:rsid w:val="00C3635B"/>
    <w:rsid w:val="00E14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1EE4"/>
  <w15:chartTrackingRefBased/>
  <w15:docId w15:val="{DE403587-51BF-486E-B469-4799ED5E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256"/>
    <w:rPr>
      <w:color w:val="0563C1" w:themeColor="hyperlink"/>
      <w:u w:val="single"/>
    </w:rPr>
  </w:style>
  <w:style w:type="character" w:styleId="UnresolvedMention">
    <w:name w:val="Unresolved Mention"/>
    <w:basedOn w:val="DefaultParagraphFont"/>
    <w:uiPriority w:val="99"/>
    <w:semiHidden/>
    <w:unhideWhenUsed/>
    <w:rsid w:val="00356256"/>
    <w:rPr>
      <w:color w:val="605E5C"/>
      <w:shd w:val="clear" w:color="auto" w:fill="E1DFDD"/>
    </w:rPr>
  </w:style>
  <w:style w:type="table" w:styleId="TableGrid">
    <w:name w:val="Table Grid"/>
    <w:basedOn w:val="TableNormal"/>
    <w:uiPriority w:val="39"/>
    <w:rsid w:val="006F5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ixl.com/maths" TargetMode="External"/><Relationship Id="rId13" Type="http://schemas.openxmlformats.org/officeDocument/2006/relationships/hyperlink" Target="https://www.pobble.com" TargetMode="External"/><Relationship Id="rId3" Type="http://schemas.openxmlformats.org/officeDocument/2006/relationships/settings" Target="settings.xml"/><Relationship Id="rId7" Type="http://schemas.openxmlformats.org/officeDocument/2006/relationships/hyperlink" Target="https://www.bbc.co.uk/bitesize/levels/z4kw2hv" TargetMode="External"/><Relationship Id="rId12" Type="http://schemas.openxmlformats.org/officeDocument/2006/relationships/hyperlink" Target="https://www.bbc.co.uk/bitesize/levels/z4kw2h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enational.academy/pupils/years" TargetMode="External"/><Relationship Id="rId11" Type="http://schemas.openxmlformats.org/officeDocument/2006/relationships/hyperlink" Target="https://www.thenational.academy/pupils/years" TargetMode="External"/><Relationship Id="rId5" Type="http://schemas.openxmlformats.org/officeDocument/2006/relationships/image" Target="media/image1.png"/><Relationship Id="rId15" Type="http://schemas.openxmlformats.org/officeDocument/2006/relationships/hyperlink" Target="https://www.gov.uk/government/publications/national-curriculum-in-england-secondary-curriculum" TargetMode="External"/><Relationship Id="rId10" Type="http://schemas.openxmlformats.org/officeDocument/2006/relationships/hyperlink" Target="https://www.gov.uk/government/publications/national-curriculum-in-england-primary-curriculum" TargetMode="External"/><Relationship Id="rId4" Type="http://schemas.openxmlformats.org/officeDocument/2006/relationships/webSettings" Target="webSettings.xml"/><Relationship Id="rId9" Type="http://schemas.openxmlformats.org/officeDocument/2006/relationships/hyperlink" Target="http://www.primaryresources.co.uk/maths/maths.html" TargetMode="External"/><Relationship Id="rId14" Type="http://schemas.openxmlformats.org/officeDocument/2006/relationships/hyperlink" Target="https://www.youtube.com/te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2025-07-31T21:34:00Z</dcterms:created>
  <dcterms:modified xsi:type="dcterms:W3CDTF">2025-11-07T14:15:00Z</dcterms:modified>
</cp:coreProperties>
</file>